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Default="006810FA">
      <w:r>
        <w:t xml:space="preserve">                            </w:t>
      </w:r>
      <w:r w:rsidRPr="006810FA">
        <w:t>Методика «Развитие и коррекция речи детей 4-8 лет»</w:t>
      </w:r>
    </w:p>
    <w:p w:rsidR="006810FA" w:rsidRDefault="006810FA">
      <w:proofErr w:type="gramStart"/>
      <w:r w:rsidRPr="006810FA">
        <w:t>Более  350</w:t>
      </w:r>
      <w:proofErr w:type="gramEnd"/>
      <w:r w:rsidRPr="006810FA">
        <w:t xml:space="preserve"> заданий на развитие речи. Богатая картотека картинок-символов для проведения артикуляционной гимнастики и автоматизации звуков в словах (392 карточки). Эффективное использование в рамках индивидуальной и подгрупповой формы работы логопеда, дефектолога, воспитателя. Печать домашних заданий из программы.</w:t>
      </w:r>
    </w:p>
    <w:p w:rsidR="006810FA" w:rsidRDefault="006810FA">
      <w:r>
        <w:rPr>
          <w:noProof/>
          <w:lang w:eastAsia="ru-RU"/>
        </w:rPr>
        <w:drawing>
          <wp:inline distT="0" distB="0" distL="0" distR="0" wp14:anchorId="57E3C5C6" wp14:editId="133C828B">
            <wp:extent cx="4410075" cy="4286250"/>
            <wp:effectExtent l="0" t="0" r="9525" b="0"/>
            <wp:docPr id="3" name="Рисунок 3" descr="https://test-psy.ru/wp-content/uploads/2020/02/%D0%91%D0%B5%D0%B7-%D0%BD%D0%B0%D0%B7%D0%B2%D0%B0%D0%BD%D0%B8%D1%8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-psy.ru/wp-content/uploads/2020/02/%D0%91%D0%B5%D0%B7-%D0%BD%D0%B0%D0%B7%D0%B2%D0%B0%D0%BD%D0%B8%D1%8F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FA" w:rsidRPr="006810FA" w:rsidRDefault="006810FA" w:rsidP="006810FA">
      <w:pPr>
        <w:spacing w:after="0" w:line="330" w:lineRule="atLeast"/>
        <w:jc w:val="center"/>
        <w:textAlignment w:val="baseline"/>
        <w:rPr>
          <w:rFonts w:ascii="Roboto" w:eastAsia="Times New Roman" w:hAnsi="Roboto" w:cs="Times New Roman"/>
          <w:color w:val="32A6C7"/>
          <w:sz w:val="21"/>
          <w:szCs w:val="21"/>
          <w:lang w:eastAsia="ru-RU"/>
        </w:rPr>
      </w:pPr>
      <w:r w:rsidRPr="006810FA">
        <w:rPr>
          <w:rFonts w:ascii="Roboto" w:eastAsia="Times New Roman" w:hAnsi="Roboto" w:cs="Times New Roman"/>
          <w:color w:val="32A6C7"/>
          <w:sz w:val="21"/>
          <w:szCs w:val="21"/>
          <w:lang w:eastAsia="ru-RU"/>
        </w:rPr>
        <w:t>ОПИСАНИЕ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Методика «Развитие и коррекция речи детей 4-8 лет» представляет собой специальную </w:t>
      </w:r>
      <w:r>
        <w:t xml:space="preserve"> </w:t>
      </w:r>
      <w:r w:rsidRPr="006810FA">
        <w:t xml:space="preserve"> компьютерную программу, содержащую задания для проведения коррекционной работы с такими видами речевых нарушений как общее недоразвитие речи (ОНР), фонетико-фонематическое недоразвитие речи (ФФНР) и нарушение произношения отдельных звуков (НПОЗ). Для формирования готовности детей к школьному обучению.</w:t>
      </w:r>
    </w:p>
    <w:p w:rsidR="006810FA" w:rsidRDefault="006810FA" w:rsidP="006810FA">
      <w:pPr>
        <w:spacing w:after="0" w:line="330" w:lineRule="atLeast"/>
        <w:textAlignment w:val="baseline"/>
      </w:pPr>
      <w:r w:rsidRPr="006810FA">
        <w:t>Занятия проводятся за компьютером. Предъявляемые ребенку задания разнообразны, выполнены в дизайнерском оформлении, с возможностью фиксации специалистом ответов и внесении необходимых комментариев. Компьютерная программа позволяет проводить индивидуальные и подгрупповые занятия, для подгрупповых занятий предусмотрен специальный режим и возможность подключения мультимедийного проектора или монитора большого размера.</w:t>
      </w:r>
    </w:p>
    <w:p w:rsidR="006810FA" w:rsidRPr="006810FA" w:rsidRDefault="006810FA" w:rsidP="006810FA">
      <w:pPr>
        <w:spacing w:after="0" w:line="330" w:lineRule="atLeast"/>
        <w:textAlignment w:val="baseline"/>
      </w:pPr>
      <w:r>
        <w:rPr>
          <w:noProof/>
          <w:lang w:eastAsia="ru-RU"/>
        </w:rPr>
        <w:lastRenderedPageBreak/>
        <w:drawing>
          <wp:inline distT="0" distB="0" distL="0" distR="0" wp14:anchorId="234ABEA5" wp14:editId="0580822F">
            <wp:extent cx="4463082" cy="3286125"/>
            <wp:effectExtent l="0" t="0" r="0" b="0"/>
            <wp:docPr id="2" name="Рисунок 2" descr="https://test-psy.ru/wp-content/uploads/2020/02/%D0%91%D0%B5%D0%B7-%D0%BD%D0%B0%D0%B7%D0%B2%D0%B0%D0%BD%D0%B8%D1%8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-psy.ru/wp-content/uploads/2020/02/%D0%91%D0%B5%D0%B7-%D0%BD%D0%B0%D0%B7%D0%B2%D0%B0%D0%BD%D0%B8%D1%8F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04" cy="329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Структура методики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Методика включает 9 разделов для занятий по коррекции и развитию всех сторон устной речи. Каждый раздел содержит обширную библиотеку игр и заданий, представленных по степени усложнения и с учетом развития речи в онтогенезе.</w:t>
      </w:r>
    </w:p>
    <w:p w:rsidR="006810FA" w:rsidRPr="006810FA" w:rsidRDefault="006810FA" w:rsidP="006810FA">
      <w:pPr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6810FA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 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Разделы: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Мелкая моторика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Артикуляционная моторика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Фонематический слух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Просодика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Звукопроизношение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Слоговая структура слова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Лексика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Грамматика</w:t>
      </w:r>
    </w:p>
    <w:p w:rsidR="006810FA" w:rsidRPr="006810FA" w:rsidRDefault="006810FA" w:rsidP="006810FA">
      <w:pPr>
        <w:numPr>
          <w:ilvl w:val="0"/>
          <w:numId w:val="1"/>
        </w:numPr>
        <w:spacing w:after="0" w:line="240" w:lineRule="auto"/>
        <w:ind w:left="0"/>
        <w:textAlignment w:val="baseline"/>
      </w:pPr>
      <w:r w:rsidRPr="006810FA">
        <w:t>Связная речь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В индивидуальной карточке ребенка хранится история и результаты всех проведенных занятий, звуковые файлы, можно распечатывать протоколы занятий и рекомендации для родителей и воспитателей.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Использование методики позволит упростить ежедневную работу логопеда/дефектолога, сократить временные затраты на фиксацию результатов и составление отчетов.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Методика разработана Студией «</w:t>
      </w:r>
      <w:proofErr w:type="spellStart"/>
      <w:r w:rsidRPr="006810FA">
        <w:t>ВиЭль</w:t>
      </w:r>
      <w:proofErr w:type="spellEnd"/>
      <w:r w:rsidRPr="006810FA">
        <w:t xml:space="preserve">» совместно с В.М. Акименко, она является логическим продолжением авторской методики В.М. Акименко «Логопедическое обследование детей 4-8 лет». Каждая из них может использоваться самостоятельно, вместе же, они представляют собой </w:t>
      </w:r>
      <w:proofErr w:type="spellStart"/>
      <w:r w:rsidRPr="006810FA">
        <w:t>диагностико</w:t>
      </w:r>
      <w:proofErr w:type="spellEnd"/>
      <w:r w:rsidRPr="006810FA">
        <w:t>-коррекционный комплекс.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 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Методика предназначена для логопедов, дефектологов, педагогов и воспитателей дошкольных организаций.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Комплект: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программное обеспечение (ПО),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методический практикум,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lastRenderedPageBreak/>
        <w:t>микрофон,</w:t>
      </w:r>
    </w:p>
    <w:p w:rsidR="006810FA" w:rsidRPr="006810FA" w:rsidRDefault="006810FA" w:rsidP="006810FA">
      <w:pPr>
        <w:spacing w:after="0" w:line="330" w:lineRule="atLeast"/>
        <w:textAlignment w:val="baseline"/>
      </w:pPr>
      <w:r w:rsidRPr="006810FA">
        <w:t>комплект карточек,</w:t>
      </w:r>
    </w:p>
    <w:p w:rsidR="006810FA" w:rsidRDefault="006810FA" w:rsidP="006810FA">
      <w:pPr>
        <w:spacing w:after="0" w:line="330" w:lineRule="atLeast"/>
        <w:textAlignment w:val="baseline"/>
      </w:pPr>
      <w:r w:rsidRPr="006810FA">
        <w:t>мозаика, шнуровка, набор кубиков.</w:t>
      </w:r>
    </w:p>
    <w:p w:rsidR="006810FA" w:rsidRDefault="006810FA" w:rsidP="006810FA">
      <w:pPr>
        <w:spacing w:after="0" w:line="330" w:lineRule="atLeast"/>
        <w:textAlignment w:val="baseline"/>
      </w:pPr>
    </w:p>
    <w:p w:rsidR="006810FA" w:rsidRDefault="006810FA">
      <w:hyperlink r:id="rId7" w:history="1">
        <w:r w:rsidRPr="006810FA">
          <w:rPr>
            <w:rStyle w:val="a3"/>
          </w:rPr>
          <w:t>Смотрите ви</w:t>
        </w:r>
        <w:r w:rsidRPr="006810FA">
          <w:rPr>
            <w:rStyle w:val="a3"/>
          </w:rPr>
          <w:t>д</w:t>
        </w:r>
        <w:r w:rsidRPr="006810FA">
          <w:rPr>
            <w:rStyle w:val="a3"/>
          </w:rPr>
          <w:t>ео тут.</w:t>
        </w:r>
      </w:hyperlink>
    </w:p>
    <w:p w:rsidR="006810FA" w:rsidRDefault="006810FA">
      <w:r>
        <w:t>СТОИМОСТЬ ОТ 38200 руб</w:t>
      </w:r>
      <w:r w:rsidR="00C41148">
        <w:t>.</w:t>
      </w:r>
      <w:bookmarkStart w:id="0" w:name="_GoBack"/>
      <w:bookmarkEnd w:id="0"/>
    </w:p>
    <w:p w:rsidR="006810FA" w:rsidRDefault="006810FA"/>
    <w:p w:rsidR="006810FA" w:rsidRDefault="006810FA"/>
    <w:sectPr w:rsidR="0068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7060"/>
    <w:multiLevelType w:val="multilevel"/>
    <w:tmpl w:val="C3FC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D3"/>
    <w:rsid w:val="006810FA"/>
    <w:rsid w:val="00800172"/>
    <w:rsid w:val="00902AD3"/>
    <w:rsid w:val="00C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12E3-D31A-482B-8A4F-E9F28C62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0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1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2sfq0s8q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3</cp:revision>
  <dcterms:created xsi:type="dcterms:W3CDTF">2022-03-07T06:50:00Z</dcterms:created>
  <dcterms:modified xsi:type="dcterms:W3CDTF">2022-03-07T06:56:00Z</dcterms:modified>
</cp:coreProperties>
</file>